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F789" w14:textId="77777777" w:rsidR="00F20DC7" w:rsidRDefault="00CC24F4">
      <w:r>
        <w:t xml:space="preserve"> </w:t>
      </w:r>
      <w:r w:rsidR="00F20DC7">
        <w:rPr>
          <w:noProof/>
          <w:lang w:eastAsia="sl-SI"/>
        </w:rPr>
        <w:drawing>
          <wp:inline distT="0" distB="0" distL="0" distR="0" wp14:anchorId="56D59639" wp14:editId="5AF0F367">
            <wp:extent cx="3133725" cy="10668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bara\OBČINA BLED\celostna podoba\templati\novo\KS BOh Bela.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145626" cy="1070851"/>
                    </a:xfrm>
                    <a:prstGeom prst="rect">
                      <a:avLst/>
                    </a:prstGeom>
                    <a:noFill/>
                    <a:ln>
                      <a:noFill/>
                    </a:ln>
                  </pic:spPr>
                </pic:pic>
              </a:graphicData>
            </a:graphic>
          </wp:inline>
        </w:drawing>
      </w:r>
    </w:p>
    <w:p w14:paraId="5B072154" w14:textId="77777777" w:rsidR="003C1847" w:rsidRPr="00F20DC7" w:rsidRDefault="00FC55FE">
      <w:pPr>
        <w:rPr>
          <w:b/>
          <w:sz w:val="24"/>
          <w:szCs w:val="24"/>
        </w:rPr>
      </w:pPr>
      <w:r>
        <w:rPr>
          <w:b/>
          <w:sz w:val="24"/>
          <w:szCs w:val="24"/>
        </w:rPr>
        <w:t>Kratek z</w:t>
      </w:r>
      <w:r w:rsidR="00CC24F4" w:rsidRPr="00F20DC7">
        <w:rPr>
          <w:b/>
          <w:sz w:val="24"/>
          <w:szCs w:val="24"/>
        </w:rPr>
        <w:t xml:space="preserve">apisnik sestanka Sveta KS Bohinjska Bela  </w:t>
      </w:r>
    </w:p>
    <w:p w14:paraId="3B967632" w14:textId="77777777" w:rsidR="00CC24F4" w:rsidRDefault="00CC24F4">
      <w:r>
        <w:t>Sestanek je bil sklican v  sredo  22.09.2021 ob 19 uri.</w:t>
      </w:r>
    </w:p>
    <w:p w14:paraId="16413E79" w14:textId="77777777" w:rsidR="00CC24F4" w:rsidRPr="00F20DC7" w:rsidRDefault="00CC24F4">
      <w:pPr>
        <w:rPr>
          <w:sz w:val="24"/>
          <w:szCs w:val="24"/>
        </w:rPr>
      </w:pPr>
      <w:r w:rsidRPr="00F20DC7">
        <w:rPr>
          <w:sz w:val="24"/>
          <w:szCs w:val="24"/>
        </w:rPr>
        <w:t>Prisotni : vsi člani Sveta</w:t>
      </w:r>
    </w:p>
    <w:p w14:paraId="6006676B" w14:textId="77777777" w:rsidR="00A15940" w:rsidRPr="00F20DC7" w:rsidRDefault="009632D1" w:rsidP="00A15940">
      <w:pPr>
        <w:rPr>
          <w:sz w:val="24"/>
          <w:szCs w:val="24"/>
        </w:rPr>
      </w:pPr>
      <w:r w:rsidRPr="00F20DC7">
        <w:rPr>
          <w:sz w:val="24"/>
          <w:szCs w:val="24"/>
        </w:rPr>
        <w:t>Pregled dela, pobude in predlogi</w:t>
      </w:r>
    </w:p>
    <w:p w14:paraId="70BA6E4D" w14:textId="77777777" w:rsidR="00CC24F4" w:rsidRPr="00F20DC7" w:rsidRDefault="00B7220C" w:rsidP="00CC24F4">
      <w:pPr>
        <w:pStyle w:val="Odstavekseznama"/>
        <w:numPr>
          <w:ilvl w:val="0"/>
          <w:numId w:val="2"/>
        </w:numPr>
        <w:rPr>
          <w:sz w:val="24"/>
          <w:szCs w:val="24"/>
        </w:rPr>
      </w:pPr>
      <w:r>
        <w:rPr>
          <w:sz w:val="24"/>
          <w:szCs w:val="24"/>
        </w:rPr>
        <w:t xml:space="preserve"> V</w:t>
      </w:r>
      <w:r w:rsidR="00CC24F4" w:rsidRPr="00F20DC7">
        <w:rPr>
          <w:sz w:val="24"/>
          <w:szCs w:val="24"/>
        </w:rPr>
        <w:t xml:space="preserve"> tem mandatu smo dobili </w:t>
      </w:r>
      <w:r w:rsidR="00CC24F4" w:rsidRPr="00F20DC7">
        <w:rPr>
          <w:b/>
          <w:sz w:val="24"/>
          <w:szCs w:val="24"/>
        </w:rPr>
        <w:t>novo preplastitev ceste  Zg.  vas – Podklanec</w:t>
      </w:r>
      <w:r w:rsidR="00E01561" w:rsidRPr="00F20DC7">
        <w:rPr>
          <w:sz w:val="24"/>
          <w:szCs w:val="24"/>
        </w:rPr>
        <w:t>. P</w:t>
      </w:r>
      <w:r w:rsidR="00CC24F4" w:rsidRPr="00F20DC7">
        <w:rPr>
          <w:sz w:val="24"/>
          <w:szCs w:val="24"/>
        </w:rPr>
        <w:t>rizadevali smo si, da bi se zgradil pločnik in razsvetljava, pa na Občini za to   ni razumevanja in cesta še naprej ostaja nevarna za pešce, še posebno za šolarje</w:t>
      </w:r>
      <w:r w:rsidR="00A15940" w:rsidRPr="00F20DC7">
        <w:rPr>
          <w:sz w:val="24"/>
          <w:szCs w:val="24"/>
        </w:rPr>
        <w:t xml:space="preserve">, ki  hodijo  zjutraj </w:t>
      </w:r>
      <w:r w:rsidR="00CC24F4" w:rsidRPr="00F20DC7">
        <w:rPr>
          <w:sz w:val="24"/>
          <w:szCs w:val="24"/>
        </w:rPr>
        <w:t>na  vlak</w:t>
      </w:r>
      <w:r w:rsidR="00A15940" w:rsidRPr="00F20DC7">
        <w:rPr>
          <w:sz w:val="24"/>
          <w:szCs w:val="24"/>
        </w:rPr>
        <w:t xml:space="preserve"> ( pozimi v temi). Zato to ostane še naprej naša prioriteta.  Na vrhu klanc</w:t>
      </w:r>
      <w:r w:rsidR="00664C95" w:rsidRPr="00F20DC7">
        <w:rPr>
          <w:sz w:val="24"/>
          <w:szCs w:val="24"/>
        </w:rPr>
        <w:t xml:space="preserve">a v Zgornji vasi je </w:t>
      </w:r>
      <w:r w:rsidR="00A15940" w:rsidRPr="00F20DC7">
        <w:rPr>
          <w:sz w:val="24"/>
          <w:szCs w:val="24"/>
        </w:rPr>
        <w:t xml:space="preserve"> voda</w:t>
      </w:r>
      <w:r w:rsidR="00664C95" w:rsidRPr="00F20DC7">
        <w:rPr>
          <w:sz w:val="24"/>
          <w:szCs w:val="24"/>
        </w:rPr>
        <w:t xml:space="preserve"> s ceste </w:t>
      </w:r>
      <w:r w:rsidR="00A15940" w:rsidRPr="00F20DC7">
        <w:rPr>
          <w:sz w:val="24"/>
          <w:szCs w:val="24"/>
        </w:rPr>
        <w:t xml:space="preserve"> izteka</w:t>
      </w:r>
      <w:r w:rsidR="00664C95" w:rsidRPr="00F20DC7">
        <w:rPr>
          <w:sz w:val="24"/>
          <w:szCs w:val="24"/>
        </w:rPr>
        <w:t xml:space="preserve">la </w:t>
      </w:r>
      <w:r w:rsidR="00A15940" w:rsidRPr="00F20DC7">
        <w:rPr>
          <w:sz w:val="24"/>
          <w:szCs w:val="24"/>
        </w:rPr>
        <w:t xml:space="preserve"> na travnik.  Na to smo opozorili aprila </w:t>
      </w:r>
      <w:r w:rsidR="00664C95" w:rsidRPr="00F20DC7">
        <w:rPr>
          <w:sz w:val="24"/>
          <w:szCs w:val="24"/>
        </w:rPr>
        <w:t xml:space="preserve">2019, popravilo bankine </w:t>
      </w:r>
      <w:r w:rsidR="00A15940" w:rsidRPr="00F20DC7">
        <w:rPr>
          <w:sz w:val="24"/>
          <w:szCs w:val="24"/>
        </w:rPr>
        <w:t xml:space="preserve"> </w:t>
      </w:r>
      <w:r w:rsidR="00664C95" w:rsidRPr="00F20DC7">
        <w:rPr>
          <w:sz w:val="24"/>
          <w:szCs w:val="24"/>
        </w:rPr>
        <w:t xml:space="preserve"> </w:t>
      </w:r>
      <w:r w:rsidR="000B0BDE">
        <w:rPr>
          <w:sz w:val="24"/>
          <w:szCs w:val="24"/>
        </w:rPr>
        <w:t xml:space="preserve">pa </w:t>
      </w:r>
      <w:r w:rsidR="00664C95" w:rsidRPr="00F20DC7">
        <w:rPr>
          <w:sz w:val="24"/>
          <w:szCs w:val="24"/>
        </w:rPr>
        <w:t>se je pričelo</w:t>
      </w:r>
      <w:r w:rsidR="00A15940" w:rsidRPr="00F20DC7">
        <w:rPr>
          <w:sz w:val="24"/>
          <w:szCs w:val="24"/>
        </w:rPr>
        <w:t xml:space="preserve"> 21.</w:t>
      </w:r>
      <w:r w:rsidR="00C15786">
        <w:rPr>
          <w:sz w:val="24"/>
          <w:szCs w:val="24"/>
        </w:rPr>
        <w:t xml:space="preserve"> septembra letos.</w:t>
      </w:r>
    </w:p>
    <w:p w14:paraId="3B267888" w14:textId="77777777" w:rsidR="00655674" w:rsidRDefault="00457E2E" w:rsidP="00CC24F4">
      <w:pPr>
        <w:pStyle w:val="Odstavekseznama"/>
        <w:numPr>
          <w:ilvl w:val="0"/>
          <w:numId w:val="2"/>
        </w:numPr>
        <w:rPr>
          <w:sz w:val="24"/>
          <w:szCs w:val="24"/>
        </w:rPr>
      </w:pPr>
      <w:r w:rsidRPr="00F20DC7">
        <w:rPr>
          <w:sz w:val="24"/>
          <w:szCs w:val="24"/>
        </w:rPr>
        <w:t xml:space="preserve">Kaj </w:t>
      </w:r>
      <w:r w:rsidR="009632D1" w:rsidRPr="00F20DC7">
        <w:rPr>
          <w:sz w:val="24"/>
          <w:szCs w:val="24"/>
        </w:rPr>
        <w:t xml:space="preserve">je z </w:t>
      </w:r>
      <w:r w:rsidR="009632D1" w:rsidRPr="00F20DC7">
        <w:rPr>
          <w:b/>
          <w:sz w:val="24"/>
          <w:szCs w:val="24"/>
        </w:rPr>
        <w:t>OP</w:t>
      </w:r>
      <w:r w:rsidR="004C0864" w:rsidRPr="00F20DC7">
        <w:rPr>
          <w:b/>
          <w:sz w:val="24"/>
          <w:szCs w:val="24"/>
        </w:rPr>
        <w:t>N</w:t>
      </w:r>
      <w:r w:rsidR="009632D1" w:rsidRPr="00F20DC7">
        <w:rPr>
          <w:b/>
          <w:sz w:val="24"/>
          <w:szCs w:val="24"/>
        </w:rPr>
        <w:t xml:space="preserve"> </w:t>
      </w:r>
      <w:r w:rsidRPr="00F20DC7">
        <w:rPr>
          <w:b/>
          <w:sz w:val="24"/>
          <w:szCs w:val="24"/>
        </w:rPr>
        <w:t>za Kupljenik</w:t>
      </w:r>
      <w:r w:rsidR="00382E22" w:rsidRPr="00F20DC7">
        <w:rPr>
          <w:sz w:val="24"/>
          <w:szCs w:val="24"/>
        </w:rPr>
        <w:t>. Že od 2014 je  obljubljeno, da bo izpeljan, vendar se do danes še ni nič zgodilo. Poleg ostalih omejitev, PGD  Kupljenik že od leta 2004 skuša pridobiti dovoljenje za dozidavo doma. Če je interes, da Kupljenik o</w:t>
      </w:r>
      <w:r w:rsidR="000B0BDE">
        <w:rPr>
          <w:sz w:val="24"/>
          <w:szCs w:val="24"/>
        </w:rPr>
        <w:t>b</w:t>
      </w:r>
      <w:r w:rsidR="00382E22" w:rsidRPr="00F20DC7">
        <w:rPr>
          <w:sz w:val="24"/>
          <w:szCs w:val="24"/>
        </w:rPr>
        <w:t>stane je skrajni čas, za ureditev OPN.</w:t>
      </w:r>
    </w:p>
    <w:p w14:paraId="4DEADD49" w14:textId="77777777" w:rsidR="00A15940" w:rsidRPr="00FC55FE" w:rsidRDefault="00A15940" w:rsidP="00FC55FE">
      <w:pPr>
        <w:pStyle w:val="Odstavekseznama"/>
        <w:numPr>
          <w:ilvl w:val="0"/>
          <w:numId w:val="2"/>
        </w:numPr>
        <w:rPr>
          <w:sz w:val="24"/>
          <w:szCs w:val="24"/>
        </w:rPr>
      </w:pPr>
      <w:r w:rsidRPr="00FC55FE">
        <w:rPr>
          <w:b/>
          <w:sz w:val="24"/>
          <w:szCs w:val="24"/>
        </w:rPr>
        <w:t>Pohod</w:t>
      </w:r>
      <w:r w:rsidR="00FC55FE">
        <w:rPr>
          <w:b/>
          <w:sz w:val="24"/>
          <w:szCs w:val="24"/>
        </w:rPr>
        <w:t>niška pot  , ki gre čez Korenovi parceli</w:t>
      </w:r>
      <w:r w:rsidRPr="00FC55FE">
        <w:rPr>
          <w:sz w:val="24"/>
          <w:szCs w:val="24"/>
        </w:rPr>
        <w:t xml:space="preserve"> </w:t>
      </w:r>
      <w:r w:rsidR="00FC55FE">
        <w:rPr>
          <w:sz w:val="24"/>
          <w:szCs w:val="24"/>
        </w:rPr>
        <w:t xml:space="preserve">(210/1 in 1130/2) </w:t>
      </w:r>
      <w:r w:rsidRPr="00FC55FE">
        <w:rPr>
          <w:sz w:val="24"/>
          <w:szCs w:val="24"/>
        </w:rPr>
        <w:t>še vedno ni vrisana in kot je razbrati iz  pojasnila ge</w:t>
      </w:r>
      <w:r w:rsidR="000B0BDE" w:rsidRPr="00FC55FE">
        <w:rPr>
          <w:sz w:val="24"/>
          <w:szCs w:val="24"/>
        </w:rPr>
        <w:t>.</w:t>
      </w:r>
      <w:r w:rsidRPr="00FC55FE">
        <w:rPr>
          <w:sz w:val="24"/>
          <w:szCs w:val="24"/>
        </w:rPr>
        <w:t xml:space="preserve"> Jančič na vprašanje svetnika Razingerja na </w:t>
      </w:r>
      <w:r w:rsidR="00FC55FE" w:rsidRPr="00FC55FE">
        <w:rPr>
          <w:sz w:val="24"/>
          <w:szCs w:val="24"/>
        </w:rPr>
        <w:t>pred</w:t>
      </w:r>
      <w:r w:rsidRPr="00FC55FE">
        <w:rPr>
          <w:sz w:val="24"/>
          <w:szCs w:val="24"/>
        </w:rPr>
        <w:t>zadnjem sestanku občinskega Sveta, še nekaj časa ne bo.</w:t>
      </w:r>
      <w:r w:rsidR="001D0A73" w:rsidRPr="00FC55FE">
        <w:rPr>
          <w:sz w:val="24"/>
          <w:szCs w:val="24"/>
        </w:rPr>
        <w:t xml:space="preserve"> Samega pojasnila niti ne razumem</w:t>
      </w:r>
      <w:r w:rsidR="00C36429" w:rsidRPr="00FC55FE">
        <w:rPr>
          <w:sz w:val="24"/>
          <w:szCs w:val="24"/>
        </w:rPr>
        <w:t>o, ker parcela 918/2 nima veze s plazenjem.</w:t>
      </w:r>
      <w:r w:rsidR="00664C95" w:rsidRPr="00FC55FE">
        <w:rPr>
          <w:sz w:val="24"/>
          <w:szCs w:val="24"/>
        </w:rPr>
        <w:t xml:space="preserve"> Poleg tega Koren pase tudi na parcelah 199/3,199/4,201/5, ki so javno dobro v lasti  RS.  </w:t>
      </w:r>
    </w:p>
    <w:p w14:paraId="4638183B" w14:textId="77777777" w:rsidR="00A15940" w:rsidRPr="00F20DC7" w:rsidRDefault="00A15940" w:rsidP="00CC24F4">
      <w:pPr>
        <w:pStyle w:val="Odstavekseznama"/>
        <w:numPr>
          <w:ilvl w:val="0"/>
          <w:numId w:val="2"/>
        </w:numPr>
        <w:rPr>
          <w:sz w:val="24"/>
          <w:szCs w:val="24"/>
        </w:rPr>
      </w:pPr>
      <w:r w:rsidRPr="00F20DC7">
        <w:rPr>
          <w:b/>
          <w:sz w:val="24"/>
          <w:szCs w:val="24"/>
        </w:rPr>
        <w:t>Cestna razsvetljava</w:t>
      </w:r>
      <w:r w:rsidRPr="00F20DC7">
        <w:rPr>
          <w:sz w:val="24"/>
          <w:szCs w:val="24"/>
        </w:rPr>
        <w:t>: dokončanje je bilo obljubljeno  v letih 2020 in 2021</w:t>
      </w:r>
      <w:r w:rsidR="001D0A73" w:rsidRPr="00F20DC7">
        <w:rPr>
          <w:sz w:val="24"/>
          <w:szCs w:val="24"/>
        </w:rPr>
        <w:t>, vendar se je denar porabil za druge stvari. Cevi in valjanec štrlijo iz zemlje že 12 let</w:t>
      </w:r>
      <w:r w:rsidRPr="00F20DC7">
        <w:rPr>
          <w:sz w:val="24"/>
          <w:szCs w:val="24"/>
        </w:rPr>
        <w:t xml:space="preserve"> </w:t>
      </w:r>
    </w:p>
    <w:p w14:paraId="710659AF" w14:textId="77777777" w:rsidR="00C36429" w:rsidRPr="00F20DC7" w:rsidRDefault="00C36429" w:rsidP="00CC24F4">
      <w:pPr>
        <w:pStyle w:val="Odstavekseznama"/>
        <w:numPr>
          <w:ilvl w:val="0"/>
          <w:numId w:val="2"/>
        </w:numPr>
        <w:rPr>
          <w:sz w:val="24"/>
          <w:szCs w:val="24"/>
        </w:rPr>
      </w:pPr>
      <w:r w:rsidRPr="00F20DC7">
        <w:rPr>
          <w:b/>
          <w:sz w:val="24"/>
          <w:szCs w:val="24"/>
        </w:rPr>
        <w:t>Požarna Varnost Slamniki in cesta  v Slamnike</w:t>
      </w:r>
      <w:r w:rsidRPr="00F20DC7">
        <w:rPr>
          <w:sz w:val="24"/>
          <w:szCs w:val="24"/>
        </w:rPr>
        <w:t xml:space="preserve">: obljubljena je izdelava  projekta poglobitve podvoza pod železniško progo, cesta pa naj bi se letos asfaltirala iz sredstev TNP, hkrati pa se bo uredila pot iz </w:t>
      </w:r>
      <w:proofErr w:type="spellStart"/>
      <w:r w:rsidRPr="00F20DC7">
        <w:rPr>
          <w:sz w:val="24"/>
          <w:szCs w:val="24"/>
        </w:rPr>
        <w:t>Zake</w:t>
      </w:r>
      <w:proofErr w:type="spellEnd"/>
      <w:r w:rsidRPr="00F20DC7">
        <w:rPr>
          <w:sz w:val="24"/>
          <w:szCs w:val="24"/>
        </w:rPr>
        <w:t xml:space="preserve">  </w:t>
      </w:r>
      <w:r w:rsidR="004C0864" w:rsidRPr="00F20DC7">
        <w:rPr>
          <w:sz w:val="24"/>
          <w:szCs w:val="24"/>
        </w:rPr>
        <w:t xml:space="preserve">čez </w:t>
      </w:r>
      <w:proofErr w:type="spellStart"/>
      <w:r w:rsidRPr="00F20DC7">
        <w:rPr>
          <w:sz w:val="24"/>
          <w:szCs w:val="24"/>
        </w:rPr>
        <w:t>Megre</w:t>
      </w:r>
      <w:proofErr w:type="spellEnd"/>
    </w:p>
    <w:p w14:paraId="1BAB8F01" w14:textId="77777777" w:rsidR="00D9710E" w:rsidRPr="00F20DC7" w:rsidRDefault="00D9710E" w:rsidP="00CC24F4">
      <w:pPr>
        <w:pStyle w:val="Odstavekseznama"/>
        <w:numPr>
          <w:ilvl w:val="0"/>
          <w:numId w:val="2"/>
        </w:numPr>
        <w:rPr>
          <w:sz w:val="24"/>
          <w:szCs w:val="24"/>
        </w:rPr>
      </w:pPr>
      <w:r w:rsidRPr="00F20DC7">
        <w:rPr>
          <w:sz w:val="24"/>
          <w:szCs w:val="24"/>
        </w:rPr>
        <w:t>Že  ves mandat opozarjamo na nujno</w:t>
      </w:r>
      <w:r w:rsidR="00E01561" w:rsidRPr="00F20DC7">
        <w:rPr>
          <w:sz w:val="24"/>
          <w:szCs w:val="24"/>
        </w:rPr>
        <w:t xml:space="preserve"> </w:t>
      </w:r>
      <w:r w:rsidRPr="00F20DC7">
        <w:rPr>
          <w:sz w:val="24"/>
          <w:szCs w:val="24"/>
        </w:rPr>
        <w:t xml:space="preserve"> </w:t>
      </w:r>
      <w:r w:rsidRPr="00F20DC7">
        <w:rPr>
          <w:b/>
          <w:sz w:val="24"/>
          <w:szCs w:val="24"/>
        </w:rPr>
        <w:t>preplastitev ceste na Kupljenik</w:t>
      </w:r>
    </w:p>
    <w:p w14:paraId="1F99D9BB" w14:textId="77777777" w:rsidR="00664C95" w:rsidRDefault="00664C95" w:rsidP="00CC24F4">
      <w:pPr>
        <w:pStyle w:val="Odstavekseznama"/>
        <w:numPr>
          <w:ilvl w:val="0"/>
          <w:numId w:val="2"/>
        </w:numPr>
        <w:rPr>
          <w:sz w:val="24"/>
          <w:szCs w:val="24"/>
        </w:rPr>
      </w:pPr>
      <w:r w:rsidRPr="00F20DC7">
        <w:rPr>
          <w:b/>
          <w:sz w:val="24"/>
          <w:szCs w:val="24"/>
        </w:rPr>
        <w:t>Nepreglednost križišča  Na RC209, odsek 1089</w:t>
      </w:r>
      <w:r w:rsidR="00E01561" w:rsidRPr="00F20DC7">
        <w:rPr>
          <w:sz w:val="24"/>
          <w:szCs w:val="24"/>
        </w:rPr>
        <w:t xml:space="preserve">: </w:t>
      </w:r>
      <w:r w:rsidRPr="00F20DC7">
        <w:rPr>
          <w:sz w:val="24"/>
          <w:szCs w:val="24"/>
        </w:rPr>
        <w:t>ograja  kolesarske steze</w:t>
      </w:r>
      <w:r w:rsidR="00E01561" w:rsidRPr="00F20DC7">
        <w:rPr>
          <w:sz w:val="24"/>
          <w:szCs w:val="24"/>
        </w:rPr>
        <w:t xml:space="preserve">, je previsoka, </w:t>
      </w:r>
      <w:r w:rsidR="000B0BDE">
        <w:rPr>
          <w:sz w:val="24"/>
          <w:szCs w:val="24"/>
        </w:rPr>
        <w:t>zato je križišče nepregledno. O</w:t>
      </w:r>
      <w:r w:rsidR="00E01561" w:rsidRPr="00F20DC7">
        <w:rPr>
          <w:sz w:val="24"/>
          <w:szCs w:val="24"/>
        </w:rPr>
        <w:t>mejitve hitrosti pred križiščem</w:t>
      </w:r>
      <w:r w:rsidR="000B0BDE">
        <w:rPr>
          <w:sz w:val="24"/>
          <w:szCs w:val="24"/>
        </w:rPr>
        <w:t xml:space="preserve"> ni</w:t>
      </w:r>
      <w:r w:rsidR="00E01561" w:rsidRPr="00F20DC7">
        <w:rPr>
          <w:sz w:val="24"/>
          <w:szCs w:val="24"/>
        </w:rPr>
        <w:t>.</w:t>
      </w:r>
      <w:r w:rsidRPr="00F20DC7">
        <w:rPr>
          <w:sz w:val="24"/>
          <w:szCs w:val="24"/>
        </w:rPr>
        <w:t xml:space="preserve"> Občini predlagamo da na </w:t>
      </w:r>
      <w:r w:rsidR="00D9710E" w:rsidRPr="00F20DC7">
        <w:rPr>
          <w:sz w:val="24"/>
          <w:szCs w:val="24"/>
        </w:rPr>
        <w:t>DRSI  pošlje zahtevo za ureditev  križišča, prav tako tudi križišča na odcepu za Kupljenik.</w:t>
      </w:r>
      <w:r w:rsidRPr="00F20DC7">
        <w:rPr>
          <w:sz w:val="24"/>
          <w:szCs w:val="24"/>
        </w:rPr>
        <w:t xml:space="preserve">  </w:t>
      </w:r>
    </w:p>
    <w:p w14:paraId="6C428F88" w14:textId="77777777" w:rsidR="00B7220C" w:rsidRPr="00B7220C" w:rsidRDefault="00B7220C" w:rsidP="00CC24F4">
      <w:pPr>
        <w:pStyle w:val="Odstavekseznama"/>
        <w:numPr>
          <w:ilvl w:val="0"/>
          <w:numId w:val="2"/>
        </w:numPr>
        <w:rPr>
          <w:sz w:val="24"/>
          <w:szCs w:val="24"/>
        </w:rPr>
      </w:pPr>
      <w:r>
        <w:rPr>
          <w:sz w:val="24"/>
          <w:szCs w:val="24"/>
        </w:rPr>
        <w:t xml:space="preserve">Zaradi turizma, je </w:t>
      </w:r>
      <w:r w:rsidRPr="00B7220C">
        <w:rPr>
          <w:b/>
          <w:sz w:val="24"/>
          <w:szCs w:val="24"/>
        </w:rPr>
        <w:t>gost promet po vasi</w:t>
      </w:r>
      <w:r>
        <w:rPr>
          <w:sz w:val="24"/>
          <w:szCs w:val="24"/>
        </w:rPr>
        <w:t>. Turisti se na lice mesta želijo pripeljati z avtomobili. Ker so vaške poti neprimerne za nevajene šoferje, prihaja do poškodb avtomobilov in celo hiš. Zato na določena mesta predlagamo postavitev znakov za prepoved prometa.</w:t>
      </w:r>
    </w:p>
    <w:p w14:paraId="508941E0" w14:textId="77777777" w:rsidR="00D9710E" w:rsidRDefault="00D9710E" w:rsidP="00CC24F4">
      <w:pPr>
        <w:pStyle w:val="Odstavekseznama"/>
        <w:numPr>
          <w:ilvl w:val="0"/>
          <w:numId w:val="2"/>
        </w:numPr>
        <w:rPr>
          <w:sz w:val="24"/>
          <w:szCs w:val="24"/>
        </w:rPr>
      </w:pPr>
      <w:r w:rsidRPr="00F20DC7">
        <w:rPr>
          <w:b/>
          <w:sz w:val="24"/>
          <w:szCs w:val="24"/>
        </w:rPr>
        <w:lastRenderedPageBreak/>
        <w:t>Plezališče pod Iglico</w:t>
      </w:r>
      <w:r w:rsidRPr="00F20DC7">
        <w:rPr>
          <w:sz w:val="24"/>
          <w:szCs w:val="24"/>
        </w:rPr>
        <w:t xml:space="preserve">. Skupaj z vojsko in infrastrukturo smo očistili prostor pod Iglico. Ker je plezalcev vse več, predlagamo, </w:t>
      </w:r>
      <w:r w:rsidR="007E29AA" w:rsidRPr="00F20DC7">
        <w:rPr>
          <w:sz w:val="24"/>
          <w:szCs w:val="24"/>
        </w:rPr>
        <w:t>da se plezališče uredi tako, da ne bo v sramoto kraju</w:t>
      </w:r>
      <w:r w:rsidR="00457E2E" w:rsidRPr="00F20DC7">
        <w:rPr>
          <w:sz w:val="24"/>
          <w:szCs w:val="24"/>
        </w:rPr>
        <w:t xml:space="preserve"> (kupi plevela</w:t>
      </w:r>
      <w:r w:rsidR="00655674">
        <w:rPr>
          <w:sz w:val="24"/>
          <w:szCs w:val="24"/>
        </w:rPr>
        <w:t xml:space="preserve"> na poti in ob poti,</w:t>
      </w:r>
      <w:r w:rsidR="00457E2E" w:rsidRPr="00F20DC7">
        <w:rPr>
          <w:sz w:val="24"/>
          <w:szCs w:val="24"/>
        </w:rPr>
        <w:t xml:space="preserve"> koprive ob dostopu itd). Predlagamo, da se  </w:t>
      </w:r>
      <w:r w:rsidR="00655674">
        <w:rPr>
          <w:sz w:val="24"/>
          <w:szCs w:val="24"/>
        </w:rPr>
        <w:t xml:space="preserve">za ureditev </w:t>
      </w:r>
      <w:r w:rsidR="00457E2E" w:rsidRPr="00F20DC7">
        <w:rPr>
          <w:sz w:val="24"/>
          <w:szCs w:val="24"/>
        </w:rPr>
        <w:t xml:space="preserve">obnove aktivnosti  v skladu s pismom o nameri  med  občino in ministrstvom za obrambo iz 19.09.2007.  KS bo </w:t>
      </w:r>
      <w:r w:rsidR="00D3290D" w:rsidRPr="00F20DC7">
        <w:rPr>
          <w:sz w:val="24"/>
          <w:szCs w:val="24"/>
        </w:rPr>
        <w:t xml:space="preserve">letos </w:t>
      </w:r>
      <w:r w:rsidR="00457E2E" w:rsidRPr="00F20DC7">
        <w:rPr>
          <w:sz w:val="24"/>
          <w:szCs w:val="24"/>
        </w:rPr>
        <w:t>postavila zaščitno ograjo pri izteku iz  požarnega zajetja.</w:t>
      </w:r>
    </w:p>
    <w:p w14:paraId="3CB116C0" w14:textId="77777777" w:rsidR="00FC55FE" w:rsidRPr="00FC55FE" w:rsidRDefault="00655674" w:rsidP="00FC55FE">
      <w:pPr>
        <w:pStyle w:val="Odstavekseznama"/>
        <w:numPr>
          <w:ilvl w:val="0"/>
          <w:numId w:val="2"/>
        </w:numPr>
        <w:rPr>
          <w:sz w:val="24"/>
          <w:szCs w:val="24"/>
        </w:rPr>
      </w:pPr>
      <w:r>
        <w:rPr>
          <w:sz w:val="24"/>
          <w:szCs w:val="24"/>
        </w:rPr>
        <w:t xml:space="preserve">Na MIR in občino je bila </w:t>
      </w:r>
      <w:r w:rsidR="00C15786">
        <w:rPr>
          <w:sz w:val="24"/>
          <w:szCs w:val="24"/>
        </w:rPr>
        <w:t xml:space="preserve">16.4. </w:t>
      </w:r>
      <w:r>
        <w:rPr>
          <w:sz w:val="24"/>
          <w:szCs w:val="24"/>
        </w:rPr>
        <w:t xml:space="preserve">poslana prijava o </w:t>
      </w:r>
      <w:r w:rsidRPr="007B3421">
        <w:rPr>
          <w:b/>
          <w:sz w:val="24"/>
          <w:szCs w:val="24"/>
        </w:rPr>
        <w:t>početju lastnika parcele 328</w:t>
      </w:r>
      <w:r>
        <w:rPr>
          <w:sz w:val="24"/>
          <w:szCs w:val="24"/>
        </w:rPr>
        <w:t xml:space="preserve"> , ki na občinsko pot (št. </w:t>
      </w:r>
      <w:proofErr w:type="spellStart"/>
      <w:r>
        <w:rPr>
          <w:sz w:val="24"/>
          <w:szCs w:val="24"/>
        </w:rPr>
        <w:t>parc</w:t>
      </w:r>
      <w:proofErr w:type="spellEnd"/>
      <w:r>
        <w:rPr>
          <w:sz w:val="24"/>
          <w:szCs w:val="24"/>
        </w:rPr>
        <w:t xml:space="preserve">. 933)grabi pokošeno travo in s tem pot uničuje in premika proti sosednji parceli. </w:t>
      </w:r>
      <w:r w:rsidR="00FC55FE">
        <w:rPr>
          <w:sz w:val="24"/>
          <w:szCs w:val="24"/>
        </w:rPr>
        <w:t xml:space="preserve">Pričakovali bi, da bo MIR na prijavo vsaj </w:t>
      </w:r>
      <w:r>
        <w:rPr>
          <w:sz w:val="24"/>
          <w:szCs w:val="24"/>
        </w:rPr>
        <w:t xml:space="preserve"> odgovoril v zakonitem roku</w:t>
      </w:r>
      <w:r w:rsidR="00C15786">
        <w:rPr>
          <w:sz w:val="24"/>
          <w:szCs w:val="24"/>
        </w:rPr>
        <w:t xml:space="preserve">. </w:t>
      </w:r>
    </w:p>
    <w:p w14:paraId="70C29E8F" w14:textId="77777777" w:rsidR="00F20DC7" w:rsidRPr="00F20DC7" w:rsidRDefault="00F20DC7" w:rsidP="00FC55FE">
      <w:pPr>
        <w:pStyle w:val="Odstavekseznama"/>
        <w:rPr>
          <w:sz w:val="24"/>
          <w:szCs w:val="24"/>
        </w:rPr>
      </w:pPr>
    </w:p>
    <w:p w14:paraId="7549D9D8" w14:textId="77777777" w:rsidR="00F20DC7" w:rsidRPr="00F20DC7" w:rsidRDefault="00F20DC7" w:rsidP="00F20DC7">
      <w:pPr>
        <w:pStyle w:val="Odstavekseznama"/>
        <w:rPr>
          <w:sz w:val="24"/>
          <w:szCs w:val="24"/>
        </w:rPr>
      </w:pPr>
      <w:r w:rsidRPr="00F20DC7">
        <w:rPr>
          <w:sz w:val="24"/>
          <w:szCs w:val="24"/>
        </w:rPr>
        <w:t xml:space="preserve"> </w:t>
      </w:r>
    </w:p>
    <w:p w14:paraId="2D372416" w14:textId="77777777" w:rsidR="00F20DC7" w:rsidRPr="00F20DC7" w:rsidRDefault="00F20DC7" w:rsidP="00F20DC7">
      <w:pPr>
        <w:pStyle w:val="Odstavekseznama"/>
        <w:rPr>
          <w:sz w:val="24"/>
          <w:szCs w:val="24"/>
        </w:rPr>
      </w:pPr>
    </w:p>
    <w:p w14:paraId="37703A22" w14:textId="77777777" w:rsidR="00F20DC7" w:rsidRPr="00F20DC7" w:rsidRDefault="00F20DC7" w:rsidP="00B7220C">
      <w:pPr>
        <w:pStyle w:val="Odstavekseznama"/>
        <w:rPr>
          <w:sz w:val="24"/>
          <w:szCs w:val="24"/>
        </w:rPr>
      </w:pPr>
      <w:r w:rsidRPr="00F20DC7">
        <w:rPr>
          <w:sz w:val="24"/>
          <w:szCs w:val="24"/>
        </w:rPr>
        <w:t xml:space="preserve">Predsednik Sveta KS </w:t>
      </w:r>
    </w:p>
    <w:p w14:paraId="6772F188" w14:textId="77777777" w:rsidR="00F20DC7" w:rsidRPr="00F20DC7" w:rsidRDefault="00F20DC7" w:rsidP="00B7220C">
      <w:pPr>
        <w:pStyle w:val="Odstavekseznama"/>
        <w:rPr>
          <w:sz w:val="24"/>
          <w:szCs w:val="24"/>
        </w:rPr>
      </w:pPr>
      <w:r w:rsidRPr="00F20DC7">
        <w:rPr>
          <w:sz w:val="24"/>
          <w:szCs w:val="24"/>
        </w:rPr>
        <w:t>Anton Jamar</w:t>
      </w:r>
    </w:p>
    <w:p w14:paraId="3FA8DDAD" w14:textId="77777777" w:rsidR="00B7220C" w:rsidRDefault="00B7220C" w:rsidP="00B7220C">
      <w:pPr>
        <w:pStyle w:val="Odstavekseznama"/>
        <w:rPr>
          <w:sz w:val="24"/>
          <w:szCs w:val="24"/>
        </w:rPr>
      </w:pPr>
    </w:p>
    <w:p w14:paraId="4C4D0592" w14:textId="77777777" w:rsidR="00F20DC7" w:rsidRPr="00F20DC7" w:rsidRDefault="00F20DC7" w:rsidP="00B7220C">
      <w:pPr>
        <w:pStyle w:val="Odstavekseznama"/>
        <w:rPr>
          <w:sz w:val="24"/>
          <w:szCs w:val="24"/>
        </w:rPr>
      </w:pPr>
      <w:r w:rsidRPr="00F20DC7">
        <w:rPr>
          <w:noProof/>
          <w:sz w:val="24"/>
          <w:szCs w:val="24"/>
          <w:lang w:eastAsia="sl-SI"/>
        </w:rPr>
        <w:drawing>
          <wp:inline distT="0" distB="0" distL="0" distR="0" wp14:anchorId="68B6A96E" wp14:editId="428EDA32">
            <wp:extent cx="1013158" cy="6169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3170" cy="616951"/>
                    </a:xfrm>
                    <a:prstGeom prst="rect">
                      <a:avLst/>
                    </a:prstGeom>
                    <a:noFill/>
                    <a:ln>
                      <a:noFill/>
                    </a:ln>
                  </pic:spPr>
                </pic:pic>
              </a:graphicData>
            </a:graphic>
          </wp:inline>
        </w:drawing>
      </w:r>
    </w:p>
    <w:p w14:paraId="41DB9612" w14:textId="77777777" w:rsidR="00F20DC7" w:rsidRPr="00F20DC7" w:rsidRDefault="00F20DC7" w:rsidP="00B7220C">
      <w:pPr>
        <w:pStyle w:val="Odstavekseznama"/>
        <w:rPr>
          <w:sz w:val="24"/>
          <w:szCs w:val="24"/>
        </w:rPr>
      </w:pPr>
    </w:p>
    <w:p w14:paraId="2018F6D3" w14:textId="77777777" w:rsidR="00F20DC7" w:rsidRPr="00F20DC7" w:rsidRDefault="00F20DC7" w:rsidP="00F20DC7">
      <w:pPr>
        <w:pStyle w:val="Odstavekseznama"/>
        <w:rPr>
          <w:sz w:val="24"/>
          <w:szCs w:val="24"/>
        </w:rPr>
      </w:pPr>
    </w:p>
    <w:p w14:paraId="78C1BEA9" w14:textId="77777777" w:rsidR="00C36429" w:rsidRDefault="00C36429" w:rsidP="00C36429">
      <w:pPr>
        <w:ind w:left="360"/>
      </w:pPr>
      <w:r>
        <w:t xml:space="preserve"> </w:t>
      </w:r>
    </w:p>
    <w:p w14:paraId="3BBC5A92" w14:textId="77777777" w:rsidR="00C36429" w:rsidRDefault="00C36429" w:rsidP="00C36429">
      <w:pPr>
        <w:ind w:left="360"/>
      </w:pPr>
    </w:p>
    <w:p w14:paraId="43EB7293" w14:textId="77777777" w:rsidR="00CC24F4" w:rsidRDefault="00CC24F4" w:rsidP="00CC24F4">
      <w:pPr>
        <w:ind w:left="360"/>
      </w:pPr>
    </w:p>
    <w:p w14:paraId="3A973B95" w14:textId="77777777" w:rsidR="00C36429" w:rsidRDefault="00C36429" w:rsidP="00CC24F4">
      <w:pPr>
        <w:ind w:left="360"/>
      </w:pPr>
    </w:p>
    <w:sectPr w:rsidR="00C36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 ??"/>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924"/>
    <w:multiLevelType w:val="hybridMultilevel"/>
    <w:tmpl w:val="F94470C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F6F7955"/>
    <w:multiLevelType w:val="hybridMultilevel"/>
    <w:tmpl w:val="10A83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5066368">
    <w:abstractNumId w:val="1"/>
  </w:num>
  <w:num w:numId="2" w16cid:durableId="10054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4"/>
    <w:rsid w:val="000B0BDE"/>
    <w:rsid w:val="001D0A73"/>
    <w:rsid w:val="001F481D"/>
    <w:rsid w:val="00382E22"/>
    <w:rsid w:val="003C1847"/>
    <w:rsid w:val="00457E2E"/>
    <w:rsid w:val="004C0864"/>
    <w:rsid w:val="006407CC"/>
    <w:rsid w:val="00655674"/>
    <w:rsid w:val="00664C95"/>
    <w:rsid w:val="007320C9"/>
    <w:rsid w:val="007B3421"/>
    <w:rsid w:val="007E29AA"/>
    <w:rsid w:val="009632D1"/>
    <w:rsid w:val="00A15940"/>
    <w:rsid w:val="00B7220C"/>
    <w:rsid w:val="00C15786"/>
    <w:rsid w:val="00C36429"/>
    <w:rsid w:val="00CC24F4"/>
    <w:rsid w:val="00D3290D"/>
    <w:rsid w:val="00D9710E"/>
    <w:rsid w:val="00E01561"/>
    <w:rsid w:val="00EC02C8"/>
    <w:rsid w:val="00F20DC7"/>
    <w:rsid w:val="00FC55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E105"/>
  <w15:docId w15:val="{4A6C54D6-53D0-42C8-8C8E-4EA54E4F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C24F4"/>
    <w:pPr>
      <w:ind w:left="720"/>
      <w:contextualSpacing/>
    </w:pPr>
  </w:style>
  <w:style w:type="paragraph" w:styleId="Besedilooblaka">
    <w:name w:val="Balloon Text"/>
    <w:basedOn w:val="Navaden"/>
    <w:link w:val="BesedilooblakaZnak"/>
    <w:uiPriority w:val="99"/>
    <w:semiHidden/>
    <w:unhideWhenUsed/>
    <w:rsid w:val="00F20DC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20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Urška Jamar</cp:lastModifiedBy>
  <cp:revision>2</cp:revision>
  <dcterms:created xsi:type="dcterms:W3CDTF">2022-12-08T11:56:00Z</dcterms:created>
  <dcterms:modified xsi:type="dcterms:W3CDTF">2022-12-08T11:56:00Z</dcterms:modified>
</cp:coreProperties>
</file>